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D7091"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  <w:r>
        <w:rPr>
          <w:rFonts w:ascii="Times New Roman" w:hAnsi="Times New Roman" w:cs="Times New Roman"/>
          <w:b/>
          <w:sz w:val="24"/>
          <w:szCs w:val="24"/>
        </w:rPr>
        <w:t xml:space="preserve"> в 1  классе 2021-2022 учебный год.</w:t>
      </w:r>
    </w:p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7D60E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60E3" w:rsidRDefault="00AD7091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D7091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1 класса составлена на основе требований к результатам освоения ФГОС НОО, авторской программы «Школа России» (В.Г. Горецкий, В.П. </w:t>
      </w:r>
      <w:proofErr w:type="spellStart"/>
      <w:r w:rsidRPr="00AD709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AD7091">
        <w:rPr>
          <w:rFonts w:ascii="Times New Roman" w:hAnsi="Times New Roman" w:cs="Times New Roman"/>
          <w:sz w:val="24"/>
          <w:szCs w:val="24"/>
        </w:rPr>
        <w:t xml:space="preserve">) - М.: Просвещение с учетом планируемых к использованию учебно-методических материалов (Прописи: 1 класс: учебное пособие для общеобразовательных организаций: в 4 ч./ В.Г. Горецкий, Н.А. Федосова. </w:t>
      </w:r>
      <w:proofErr w:type="gramStart"/>
      <w:r w:rsidRPr="00AD709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D7091">
        <w:rPr>
          <w:rFonts w:ascii="Times New Roman" w:hAnsi="Times New Roman" w:cs="Times New Roman"/>
          <w:sz w:val="24"/>
          <w:szCs w:val="24"/>
        </w:rPr>
        <w:t xml:space="preserve">. Просвещение, и ориентирована на использование учебника Русский язык. 1 класс. Учебник для  общеобразовательных организаций / В.П. </w:t>
      </w:r>
      <w:proofErr w:type="spellStart"/>
      <w:r w:rsidRPr="00AD709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AD7091">
        <w:rPr>
          <w:rFonts w:ascii="Times New Roman" w:hAnsi="Times New Roman" w:cs="Times New Roman"/>
          <w:sz w:val="24"/>
          <w:szCs w:val="24"/>
        </w:rPr>
        <w:t>, В.Г. Горецкий.  М. Просвещение.</w:t>
      </w:r>
    </w:p>
    <w:p w:rsidR="00AD7091" w:rsidRDefault="00AD7091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7D60E3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464A">
        <w:t xml:space="preserve"> </w:t>
      </w:r>
      <w:r w:rsidR="00AD7091">
        <w:rPr>
          <w:rFonts w:ascii="Times New Roman" w:hAnsi="Times New Roman" w:cs="Times New Roman"/>
          <w:sz w:val="24"/>
          <w:szCs w:val="24"/>
        </w:rPr>
        <w:t xml:space="preserve">первичное </w:t>
      </w:r>
      <w:r w:rsidR="00AD7091" w:rsidRPr="00AD7091">
        <w:rPr>
          <w:rFonts w:ascii="Times New Roman" w:hAnsi="Times New Roman" w:cs="Times New Roman"/>
          <w:sz w:val="24"/>
          <w:szCs w:val="24"/>
        </w:rPr>
        <w:t>представление о русском языке как государственном языке нашей страны Российской Федерации</w:t>
      </w:r>
      <w:r w:rsidR="00AD7091">
        <w:rPr>
          <w:rFonts w:ascii="Times New Roman" w:hAnsi="Times New Roman" w:cs="Times New Roman"/>
          <w:sz w:val="24"/>
          <w:szCs w:val="24"/>
        </w:rPr>
        <w:t xml:space="preserve">, </w:t>
      </w:r>
      <w:r w:rsidR="00AD7091" w:rsidRPr="00AD7091">
        <w:rPr>
          <w:rFonts w:ascii="Times New Roman" w:hAnsi="Times New Roman" w:cs="Times New Roman"/>
          <w:sz w:val="24"/>
          <w:szCs w:val="24"/>
        </w:rPr>
        <w:t>о значимости языка и речи в жизни людей</w:t>
      </w:r>
      <w:r w:rsidR="00AD7091">
        <w:rPr>
          <w:rFonts w:ascii="Times New Roman" w:hAnsi="Times New Roman" w:cs="Times New Roman"/>
          <w:sz w:val="24"/>
          <w:szCs w:val="24"/>
        </w:rPr>
        <w:t>.</w:t>
      </w:r>
    </w:p>
    <w:p w:rsidR="007D60E3" w:rsidRDefault="007D60E3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7D60E3" w:rsidRDefault="00AD7091" w:rsidP="00AD7091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AD7091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AD7091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 xml:space="preserve"> (обучение чтению 17 часов, обучение письму </w:t>
      </w:r>
      <w:r w:rsidRPr="00AD7091">
        <w:rPr>
          <w:rFonts w:ascii="Times New Roman" w:hAnsi="Times New Roman" w:cs="Times New Roman"/>
          <w:sz w:val="24"/>
          <w:szCs w:val="24"/>
        </w:rPr>
        <w:t>21 час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D7091" w:rsidRDefault="00AD7091" w:rsidP="00AD7091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D7091">
        <w:rPr>
          <w:rFonts w:ascii="Times New Roman" w:hAnsi="Times New Roman" w:cs="Times New Roman"/>
          <w:sz w:val="24"/>
          <w:szCs w:val="24"/>
        </w:rPr>
        <w:t>Букварный период</w:t>
      </w:r>
      <w:r>
        <w:rPr>
          <w:rFonts w:ascii="Times New Roman" w:hAnsi="Times New Roman" w:cs="Times New Roman"/>
          <w:sz w:val="24"/>
          <w:szCs w:val="24"/>
        </w:rPr>
        <w:t xml:space="preserve"> (обучение письму </w:t>
      </w:r>
      <w:r w:rsidRPr="00AD7091">
        <w:rPr>
          <w:rFonts w:ascii="Times New Roman" w:hAnsi="Times New Roman" w:cs="Times New Roman"/>
          <w:sz w:val="24"/>
          <w:szCs w:val="24"/>
        </w:rPr>
        <w:t>68 часов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D7091" w:rsidRDefault="00AD7091" w:rsidP="00AD7091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AD7091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AD7091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 xml:space="preserve"> (обучение чтению  20 часов, обучение письму </w:t>
      </w:r>
      <w:r w:rsidRPr="00AD7091">
        <w:rPr>
          <w:rFonts w:ascii="Times New Roman" w:hAnsi="Times New Roman" w:cs="Times New Roman"/>
          <w:sz w:val="24"/>
          <w:szCs w:val="24"/>
        </w:rPr>
        <w:t>25 часов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D7091" w:rsidRDefault="00AD7091" w:rsidP="00AD7091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Обучение чтению </w:t>
      </w:r>
      <w:r w:rsidRPr="00AD7091">
        <w:rPr>
          <w:rFonts w:ascii="Times New Roman" w:hAnsi="Times New Roman" w:cs="Times New Roman"/>
          <w:sz w:val="24"/>
          <w:szCs w:val="24"/>
        </w:rPr>
        <w:t>92 часа</w:t>
      </w:r>
      <w:r>
        <w:rPr>
          <w:rFonts w:ascii="Times New Roman" w:hAnsi="Times New Roman" w:cs="Times New Roman"/>
          <w:sz w:val="24"/>
          <w:szCs w:val="24"/>
        </w:rPr>
        <w:t xml:space="preserve">. Обучение письму   </w:t>
      </w:r>
      <w:r w:rsidRPr="00AD7091">
        <w:rPr>
          <w:rFonts w:ascii="Times New Roman" w:hAnsi="Times New Roman" w:cs="Times New Roman"/>
          <w:sz w:val="24"/>
          <w:szCs w:val="24"/>
        </w:rPr>
        <w:t>114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091" w:rsidRDefault="00AD7091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7D60E3" w:rsidRDefault="00AD7091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D7091">
        <w:rPr>
          <w:rFonts w:ascii="Times New Roman" w:hAnsi="Times New Roman" w:cs="Times New Roman"/>
          <w:sz w:val="24"/>
          <w:szCs w:val="24"/>
        </w:rPr>
        <w:t>В соответствии с учебным планом МБОУ Скосырской СОШ на 2021-2022 учебный год на изучение русского языка  в 1 классе начальной школы отводится 162 часа: на обучение письму - 114 учебных часа в год, 5 часов  в неделю, на изучение русского языка – 48  учебных часа в  год, 5 часов  в неделю. Семь часов выпали на праздничные и выходные дни.</w:t>
      </w:r>
    </w:p>
    <w:p w:rsidR="00AD7091" w:rsidRDefault="00AD7091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 – учитель начальных классов.</w:t>
      </w:r>
    </w:p>
    <w:p w:rsidR="001D32B6" w:rsidRDefault="00AD7091"/>
    <w:sectPr w:rsidR="001D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7"/>
    <w:rsid w:val="0024345B"/>
    <w:rsid w:val="005D464A"/>
    <w:rsid w:val="007D60E3"/>
    <w:rsid w:val="00956F25"/>
    <w:rsid w:val="009E6A97"/>
    <w:rsid w:val="00AD7091"/>
    <w:rsid w:val="00D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NachKl1</dc:creator>
  <cp:keywords/>
  <dc:description/>
  <cp:lastModifiedBy>NachKl1</cp:lastModifiedBy>
  <cp:revision>5</cp:revision>
  <dcterms:created xsi:type="dcterms:W3CDTF">2021-09-13T13:14:00Z</dcterms:created>
  <dcterms:modified xsi:type="dcterms:W3CDTF">2021-09-13T13:52:00Z</dcterms:modified>
</cp:coreProperties>
</file>